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0F6D3C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F6D3C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0F6D3C">
        <w:rPr>
          <w:rFonts w:ascii="Corbel" w:hAnsi="Corbel"/>
          <w:b/>
          <w:bCs/>
          <w:sz w:val="24"/>
          <w:szCs w:val="24"/>
        </w:rPr>
        <w:tab/>
      </w:r>
      <w:r w:rsidR="00CD6897" w:rsidRPr="000F6D3C">
        <w:rPr>
          <w:rFonts w:ascii="Corbel" w:hAnsi="Corbel"/>
          <w:b/>
          <w:bCs/>
          <w:sz w:val="24"/>
          <w:szCs w:val="24"/>
        </w:rPr>
        <w:tab/>
      </w:r>
      <w:r w:rsidR="00CD6897" w:rsidRPr="000F6D3C">
        <w:rPr>
          <w:rFonts w:ascii="Corbel" w:hAnsi="Corbel"/>
          <w:b/>
          <w:bCs/>
          <w:sz w:val="24"/>
          <w:szCs w:val="24"/>
        </w:rPr>
        <w:tab/>
      </w:r>
      <w:r w:rsidR="00CD6897" w:rsidRPr="000F6D3C">
        <w:rPr>
          <w:rFonts w:ascii="Corbel" w:hAnsi="Corbel"/>
          <w:b/>
          <w:bCs/>
          <w:sz w:val="24"/>
          <w:szCs w:val="24"/>
        </w:rPr>
        <w:tab/>
      </w:r>
      <w:r w:rsidR="00CD6897" w:rsidRPr="000F6D3C">
        <w:rPr>
          <w:rFonts w:ascii="Corbel" w:hAnsi="Corbel"/>
          <w:b/>
          <w:bCs/>
          <w:sz w:val="24"/>
          <w:szCs w:val="24"/>
        </w:rPr>
        <w:tab/>
      </w:r>
      <w:r w:rsidR="00CD6897" w:rsidRPr="000F6D3C">
        <w:rPr>
          <w:rFonts w:ascii="Corbel" w:hAnsi="Corbel"/>
          <w:b/>
          <w:bCs/>
          <w:sz w:val="24"/>
          <w:szCs w:val="24"/>
        </w:rPr>
        <w:tab/>
      </w:r>
      <w:r w:rsidR="00D8678B" w:rsidRPr="000F6D3C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0F6D3C">
        <w:rPr>
          <w:rFonts w:ascii="Corbel" w:hAnsi="Corbel"/>
          <w:bCs/>
          <w:i/>
          <w:sz w:val="24"/>
          <w:szCs w:val="24"/>
        </w:rPr>
        <w:t>1.5</w:t>
      </w:r>
      <w:r w:rsidR="00D8678B" w:rsidRPr="000F6D3C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0F6D3C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0F6D3C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0F6D3C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0F6D3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F6D3C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0F6D3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F6D3C">
        <w:rPr>
          <w:rFonts w:ascii="Corbel" w:hAnsi="Corbel"/>
          <w:b/>
          <w:smallCaps/>
          <w:sz w:val="24"/>
          <w:szCs w:val="24"/>
        </w:rPr>
        <w:t>dotyczy cyklu kształcenia</w:t>
      </w:r>
      <w:r w:rsidR="0097227F" w:rsidRPr="000F6D3C">
        <w:rPr>
          <w:rFonts w:ascii="Corbel" w:hAnsi="Corbel"/>
          <w:b/>
          <w:smallCaps/>
          <w:sz w:val="24"/>
          <w:szCs w:val="24"/>
        </w:rPr>
        <w:t>2019/2021</w:t>
      </w:r>
    </w:p>
    <w:p w:rsidR="0085747A" w:rsidRPr="000F6D3C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F6D3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0F6D3C">
        <w:rPr>
          <w:rFonts w:ascii="Corbel" w:hAnsi="Corbel"/>
          <w:i/>
          <w:sz w:val="24"/>
          <w:szCs w:val="24"/>
        </w:rPr>
        <w:t>(skrajne daty</w:t>
      </w:r>
      <w:r w:rsidR="0085747A" w:rsidRPr="000F6D3C">
        <w:rPr>
          <w:rFonts w:ascii="Corbel" w:hAnsi="Corbel"/>
          <w:sz w:val="24"/>
          <w:szCs w:val="24"/>
        </w:rPr>
        <w:t>)</w:t>
      </w:r>
    </w:p>
    <w:p w:rsidR="00445970" w:rsidRPr="000F6D3C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F6D3C">
        <w:rPr>
          <w:rFonts w:ascii="Corbel" w:hAnsi="Corbel"/>
          <w:sz w:val="24"/>
          <w:szCs w:val="24"/>
        </w:rPr>
        <w:tab/>
      </w:r>
      <w:r w:rsidRPr="000F6D3C">
        <w:rPr>
          <w:rFonts w:ascii="Corbel" w:hAnsi="Corbel"/>
          <w:sz w:val="24"/>
          <w:szCs w:val="24"/>
        </w:rPr>
        <w:tab/>
      </w:r>
      <w:r w:rsidRPr="000F6D3C">
        <w:rPr>
          <w:rFonts w:ascii="Corbel" w:hAnsi="Corbel"/>
          <w:sz w:val="24"/>
          <w:szCs w:val="24"/>
        </w:rPr>
        <w:tab/>
      </w:r>
      <w:r w:rsidRPr="000F6D3C">
        <w:rPr>
          <w:rFonts w:ascii="Corbel" w:hAnsi="Corbel"/>
          <w:sz w:val="24"/>
          <w:szCs w:val="24"/>
        </w:rPr>
        <w:tab/>
        <w:t>R</w:t>
      </w:r>
      <w:r w:rsidR="0097227F" w:rsidRPr="000F6D3C">
        <w:rPr>
          <w:rFonts w:ascii="Corbel" w:hAnsi="Corbel"/>
          <w:sz w:val="24"/>
          <w:szCs w:val="24"/>
        </w:rPr>
        <w:t>ok akademicki  2019/2020</w:t>
      </w:r>
      <w:r w:rsidR="00F57CE6" w:rsidRPr="000F6D3C">
        <w:rPr>
          <w:rFonts w:ascii="Corbel" w:hAnsi="Corbel"/>
          <w:sz w:val="24"/>
          <w:szCs w:val="24"/>
        </w:rPr>
        <w:t xml:space="preserve"> </w:t>
      </w:r>
    </w:p>
    <w:p w:rsidR="0085747A" w:rsidRPr="000F6D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F6D3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F6D3C">
        <w:rPr>
          <w:rFonts w:ascii="Corbel" w:hAnsi="Corbel"/>
          <w:szCs w:val="24"/>
        </w:rPr>
        <w:t xml:space="preserve">1. </w:t>
      </w:r>
      <w:r w:rsidR="0085747A" w:rsidRPr="000F6D3C">
        <w:rPr>
          <w:rFonts w:ascii="Corbel" w:hAnsi="Corbel"/>
          <w:szCs w:val="24"/>
        </w:rPr>
        <w:t xml:space="preserve">Podstawowe </w:t>
      </w:r>
      <w:r w:rsidR="00445970" w:rsidRPr="000F6D3C">
        <w:rPr>
          <w:rFonts w:ascii="Corbel" w:hAnsi="Corbel"/>
          <w:szCs w:val="24"/>
        </w:rPr>
        <w:t>informacje o przedmiocie</w:t>
      </w:r>
    </w:p>
    <w:tbl>
      <w:tblPr>
        <w:tblW w:w="85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5812"/>
      </w:tblGrid>
      <w:tr w:rsidR="003C3590" w:rsidRPr="000F6D3C" w:rsidTr="003C3590">
        <w:tc>
          <w:tcPr>
            <w:tcW w:w="2694" w:type="dxa"/>
            <w:vAlign w:val="center"/>
          </w:tcPr>
          <w:p w:rsidR="003C3590" w:rsidRPr="000F6D3C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812" w:type="dxa"/>
            <w:vAlign w:val="center"/>
          </w:tcPr>
          <w:p w:rsidR="003C3590" w:rsidRPr="000F6D3C" w:rsidRDefault="003C3590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D3C">
              <w:rPr>
                <w:rFonts w:ascii="Corbel" w:hAnsi="Corbel"/>
                <w:b w:val="0"/>
                <w:sz w:val="24"/>
                <w:szCs w:val="24"/>
              </w:rPr>
              <w:t>Psychologia mediów</w:t>
            </w:r>
          </w:p>
        </w:tc>
      </w:tr>
      <w:tr w:rsidR="003C3590" w:rsidRPr="000F6D3C" w:rsidTr="003C3590">
        <w:tc>
          <w:tcPr>
            <w:tcW w:w="2694" w:type="dxa"/>
            <w:vAlign w:val="center"/>
          </w:tcPr>
          <w:p w:rsidR="003C3590" w:rsidRPr="000F6D3C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812" w:type="dxa"/>
            <w:vAlign w:val="center"/>
          </w:tcPr>
          <w:p w:rsidR="003C3590" w:rsidRPr="000F6D3C" w:rsidRDefault="003C3590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C3590" w:rsidRPr="000F6D3C" w:rsidTr="003C3590">
        <w:tc>
          <w:tcPr>
            <w:tcW w:w="2694" w:type="dxa"/>
            <w:vAlign w:val="center"/>
          </w:tcPr>
          <w:p w:rsidR="003C3590" w:rsidRPr="000F6D3C" w:rsidRDefault="003C359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812" w:type="dxa"/>
            <w:vAlign w:val="center"/>
          </w:tcPr>
          <w:p w:rsidR="003C3590" w:rsidRPr="000F6D3C" w:rsidRDefault="000F6D3C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C3590" w:rsidRPr="000F6D3C" w:rsidTr="003C3590">
        <w:tc>
          <w:tcPr>
            <w:tcW w:w="2694" w:type="dxa"/>
            <w:vAlign w:val="center"/>
          </w:tcPr>
          <w:p w:rsidR="003C3590" w:rsidRPr="000F6D3C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812" w:type="dxa"/>
            <w:vAlign w:val="center"/>
          </w:tcPr>
          <w:p w:rsidR="003C3590" w:rsidRPr="000F6D3C" w:rsidRDefault="000F6D3C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C3590" w:rsidRPr="000F6D3C" w:rsidTr="003C3590">
        <w:tc>
          <w:tcPr>
            <w:tcW w:w="2694" w:type="dxa"/>
            <w:vAlign w:val="center"/>
          </w:tcPr>
          <w:p w:rsidR="003C3590" w:rsidRPr="000F6D3C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812" w:type="dxa"/>
            <w:vAlign w:val="center"/>
          </w:tcPr>
          <w:p w:rsidR="003C3590" w:rsidRPr="000F6D3C" w:rsidRDefault="003C3590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D3C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57CE6" w:rsidRPr="000F6D3C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3C3590" w:rsidRPr="000F6D3C" w:rsidTr="003C3590">
        <w:tc>
          <w:tcPr>
            <w:tcW w:w="2694" w:type="dxa"/>
            <w:vAlign w:val="center"/>
          </w:tcPr>
          <w:p w:rsidR="003C3590" w:rsidRPr="000F6D3C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812" w:type="dxa"/>
            <w:vAlign w:val="center"/>
          </w:tcPr>
          <w:p w:rsidR="003C3590" w:rsidRPr="000F6D3C" w:rsidRDefault="003C3590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D3C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3C3590" w:rsidRPr="000F6D3C" w:rsidTr="003C3590">
        <w:tc>
          <w:tcPr>
            <w:tcW w:w="2694" w:type="dxa"/>
            <w:vAlign w:val="center"/>
          </w:tcPr>
          <w:p w:rsidR="003C3590" w:rsidRPr="000F6D3C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812" w:type="dxa"/>
            <w:vAlign w:val="center"/>
          </w:tcPr>
          <w:p w:rsidR="003C3590" w:rsidRPr="000F6D3C" w:rsidRDefault="003C3590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D3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C3590" w:rsidRPr="000F6D3C" w:rsidTr="003C3590">
        <w:tc>
          <w:tcPr>
            <w:tcW w:w="2694" w:type="dxa"/>
            <w:vAlign w:val="center"/>
          </w:tcPr>
          <w:p w:rsidR="003C3590" w:rsidRPr="000F6D3C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812" w:type="dxa"/>
            <w:vAlign w:val="center"/>
          </w:tcPr>
          <w:p w:rsidR="003C3590" w:rsidRPr="000F6D3C" w:rsidRDefault="003C3590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D3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C3590" w:rsidRPr="000F6D3C" w:rsidTr="003C3590">
        <w:tc>
          <w:tcPr>
            <w:tcW w:w="2694" w:type="dxa"/>
            <w:vAlign w:val="center"/>
          </w:tcPr>
          <w:p w:rsidR="003C3590" w:rsidRPr="000F6D3C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812" w:type="dxa"/>
            <w:vAlign w:val="center"/>
          </w:tcPr>
          <w:p w:rsidR="003C3590" w:rsidRPr="000F6D3C" w:rsidRDefault="003C3590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D3C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097348" w:rsidRPr="000F6D3C">
              <w:rPr>
                <w:rFonts w:ascii="Corbel" w:hAnsi="Corbel"/>
                <w:b w:val="0"/>
                <w:sz w:val="24"/>
                <w:szCs w:val="24"/>
              </w:rPr>
              <w:t>/II semestr</w:t>
            </w:r>
          </w:p>
        </w:tc>
      </w:tr>
      <w:tr w:rsidR="003C3590" w:rsidRPr="000F6D3C" w:rsidTr="003C3590">
        <w:tc>
          <w:tcPr>
            <w:tcW w:w="2694" w:type="dxa"/>
            <w:vAlign w:val="center"/>
          </w:tcPr>
          <w:p w:rsidR="003C3590" w:rsidRPr="000F6D3C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812" w:type="dxa"/>
            <w:vAlign w:val="center"/>
          </w:tcPr>
          <w:p w:rsidR="003C3590" w:rsidRPr="000F6D3C" w:rsidRDefault="003C3590" w:rsidP="0016382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6D3C">
              <w:rPr>
                <w:rFonts w:ascii="Corbel" w:hAnsi="Corbel"/>
                <w:b w:val="0"/>
                <w:color w:val="auto"/>
                <w:sz w:val="24"/>
                <w:szCs w:val="24"/>
              </w:rPr>
              <w:t>Przedmiot specjalnościowy</w:t>
            </w:r>
          </w:p>
        </w:tc>
      </w:tr>
      <w:tr w:rsidR="003C3590" w:rsidRPr="000F6D3C" w:rsidTr="003C3590">
        <w:tc>
          <w:tcPr>
            <w:tcW w:w="2694" w:type="dxa"/>
            <w:vAlign w:val="center"/>
          </w:tcPr>
          <w:p w:rsidR="003C3590" w:rsidRPr="000F6D3C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812" w:type="dxa"/>
            <w:vAlign w:val="center"/>
          </w:tcPr>
          <w:p w:rsidR="003C3590" w:rsidRPr="000F6D3C" w:rsidRDefault="003C3590" w:rsidP="0016382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6D3C">
              <w:rPr>
                <w:rFonts w:ascii="Corbel" w:hAnsi="Corbel"/>
                <w:b w:val="0"/>
                <w:color w:val="auto"/>
                <w:sz w:val="24"/>
                <w:szCs w:val="24"/>
              </w:rPr>
              <w:t>J. polski</w:t>
            </w:r>
          </w:p>
        </w:tc>
      </w:tr>
      <w:tr w:rsidR="003C3590" w:rsidRPr="000F6D3C" w:rsidTr="003C3590">
        <w:tc>
          <w:tcPr>
            <w:tcW w:w="2694" w:type="dxa"/>
            <w:vAlign w:val="center"/>
          </w:tcPr>
          <w:p w:rsidR="003C3590" w:rsidRPr="000F6D3C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812" w:type="dxa"/>
            <w:vAlign w:val="center"/>
          </w:tcPr>
          <w:p w:rsidR="003C3590" w:rsidRPr="000F6D3C" w:rsidRDefault="003C3590" w:rsidP="00F57CE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proofErr w:type="spellStart"/>
            <w:r w:rsidRPr="000F6D3C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Dr</w:t>
            </w:r>
            <w:proofErr w:type="spellEnd"/>
            <w:r w:rsidRPr="000F6D3C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hab. </w:t>
            </w:r>
            <w:r w:rsidR="00F57CE6" w:rsidRPr="000F6D3C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prof. UR </w:t>
            </w:r>
            <w:proofErr w:type="spellStart"/>
            <w:r w:rsidRPr="000F6D3C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Janusz</w:t>
            </w:r>
            <w:proofErr w:type="spellEnd"/>
            <w:r w:rsidRPr="000F6D3C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Miąso</w:t>
            </w:r>
          </w:p>
        </w:tc>
      </w:tr>
      <w:tr w:rsidR="003C3590" w:rsidRPr="000F6D3C" w:rsidTr="003C3590">
        <w:tc>
          <w:tcPr>
            <w:tcW w:w="2694" w:type="dxa"/>
            <w:vAlign w:val="center"/>
          </w:tcPr>
          <w:p w:rsidR="003C3590" w:rsidRPr="000F6D3C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812" w:type="dxa"/>
            <w:vAlign w:val="center"/>
          </w:tcPr>
          <w:p w:rsidR="003C3590" w:rsidRPr="000F6D3C" w:rsidRDefault="003C3590" w:rsidP="000F6D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0F6D3C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0F6D3C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</w:t>
            </w:r>
            <w:r w:rsidR="00F57CE6" w:rsidRPr="000F6D3C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F6D3C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Pr="000F6D3C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Miąso</w:t>
            </w:r>
            <w:r w:rsidR="000F6D3C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, </w:t>
            </w:r>
            <w:bookmarkStart w:id="0" w:name="_GoBack"/>
            <w:bookmarkEnd w:id="0"/>
            <w:r w:rsidR="000F6D3C" w:rsidRPr="000F6D3C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r w:rsidR="000F6D3C" w:rsidRPr="000F6D3C">
              <w:rPr>
                <w:rFonts w:ascii="Corbel" w:hAnsi="Corbel"/>
                <w:b w:val="0"/>
                <w:sz w:val="24"/>
                <w:szCs w:val="24"/>
                <w:lang w:val="en-US"/>
              </w:rPr>
              <w:t>prof. UR</w:t>
            </w:r>
          </w:p>
        </w:tc>
      </w:tr>
    </w:tbl>
    <w:p w:rsidR="0085747A" w:rsidRPr="000F6D3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F6D3C">
        <w:rPr>
          <w:rFonts w:ascii="Corbel" w:hAnsi="Corbel"/>
          <w:sz w:val="24"/>
          <w:szCs w:val="24"/>
        </w:rPr>
        <w:t xml:space="preserve">* </w:t>
      </w:r>
      <w:r w:rsidRPr="000F6D3C">
        <w:rPr>
          <w:rFonts w:ascii="Corbel" w:hAnsi="Corbel"/>
          <w:i/>
          <w:sz w:val="24"/>
          <w:szCs w:val="24"/>
        </w:rPr>
        <w:t>-</w:t>
      </w:r>
      <w:r w:rsidR="00B90885" w:rsidRPr="000F6D3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F6D3C">
        <w:rPr>
          <w:rFonts w:ascii="Corbel" w:hAnsi="Corbel"/>
          <w:b w:val="0"/>
          <w:sz w:val="24"/>
          <w:szCs w:val="24"/>
        </w:rPr>
        <w:t>e,</w:t>
      </w:r>
      <w:r w:rsidRPr="000F6D3C">
        <w:rPr>
          <w:rFonts w:ascii="Corbel" w:hAnsi="Corbel"/>
          <w:i/>
          <w:sz w:val="24"/>
          <w:szCs w:val="24"/>
        </w:rPr>
        <w:t xml:space="preserve"> </w:t>
      </w:r>
      <w:r w:rsidRPr="000F6D3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F6D3C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0F6D3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0F6D3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F6D3C">
        <w:rPr>
          <w:rFonts w:ascii="Corbel" w:hAnsi="Corbel"/>
          <w:sz w:val="24"/>
          <w:szCs w:val="24"/>
        </w:rPr>
        <w:t>1.</w:t>
      </w:r>
      <w:r w:rsidR="00E22FBC" w:rsidRPr="000F6D3C">
        <w:rPr>
          <w:rFonts w:ascii="Corbel" w:hAnsi="Corbel"/>
          <w:sz w:val="24"/>
          <w:szCs w:val="24"/>
        </w:rPr>
        <w:t>1</w:t>
      </w:r>
      <w:r w:rsidRPr="000F6D3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0F6D3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0F6D3C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F6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6D3C">
              <w:rPr>
                <w:rFonts w:ascii="Corbel" w:hAnsi="Corbel"/>
                <w:szCs w:val="24"/>
              </w:rPr>
              <w:t>Semestr</w:t>
            </w:r>
          </w:p>
          <w:p w:rsidR="00015B8F" w:rsidRPr="000F6D3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6D3C">
              <w:rPr>
                <w:rFonts w:ascii="Corbel" w:hAnsi="Corbel"/>
                <w:szCs w:val="24"/>
              </w:rPr>
              <w:t>(</w:t>
            </w:r>
            <w:r w:rsidR="00363F78" w:rsidRPr="000F6D3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F6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F6D3C">
              <w:rPr>
                <w:rFonts w:ascii="Corbel" w:hAnsi="Corbel"/>
                <w:szCs w:val="24"/>
              </w:rPr>
              <w:t>Wykł</w:t>
            </w:r>
            <w:proofErr w:type="spellEnd"/>
            <w:r w:rsidRPr="000F6D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F6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6D3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F6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F6D3C">
              <w:rPr>
                <w:rFonts w:ascii="Corbel" w:hAnsi="Corbel"/>
                <w:szCs w:val="24"/>
              </w:rPr>
              <w:t>Konw</w:t>
            </w:r>
            <w:proofErr w:type="spellEnd"/>
            <w:r w:rsidRPr="000F6D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F6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6D3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F6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F6D3C">
              <w:rPr>
                <w:rFonts w:ascii="Corbel" w:hAnsi="Corbel"/>
                <w:szCs w:val="24"/>
              </w:rPr>
              <w:t>Sem</w:t>
            </w:r>
            <w:proofErr w:type="spellEnd"/>
            <w:r w:rsidRPr="000F6D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F6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6D3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F6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F6D3C">
              <w:rPr>
                <w:rFonts w:ascii="Corbel" w:hAnsi="Corbel"/>
                <w:szCs w:val="24"/>
              </w:rPr>
              <w:t>Prakt</w:t>
            </w:r>
            <w:proofErr w:type="spellEnd"/>
            <w:r w:rsidRPr="000F6D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F6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6D3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F6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F6D3C">
              <w:rPr>
                <w:rFonts w:ascii="Corbel" w:hAnsi="Corbel"/>
                <w:b/>
                <w:szCs w:val="24"/>
              </w:rPr>
              <w:t>Liczba pkt</w:t>
            </w:r>
            <w:r w:rsidR="00B90885" w:rsidRPr="000F6D3C">
              <w:rPr>
                <w:rFonts w:ascii="Corbel" w:hAnsi="Corbel"/>
                <w:b/>
                <w:szCs w:val="24"/>
              </w:rPr>
              <w:t>.</w:t>
            </w:r>
            <w:r w:rsidRPr="000F6D3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F6D3C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F6D3C" w:rsidRDefault="000973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F6D3C" w:rsidRDefault="009722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F6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F6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F6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F6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F6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F6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F6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F6D3C" w:rsidRDefault="009722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0F6D3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0F6D3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0F6D3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F6D3C">
        <w:rPr>
          <w:rFonts w:ascii="Corbel" w:hAnsi="Corbel"/>
          <w:smallCaps w:val="0"/>
          <w:szCs w:val="24"/>
        </w:rPr>
        <w:t>1.</w:t>
      </w:r>
      <w:r w:rsidR="00E22FBC" w:rsidRPr="000F6D3C">
        <w:rPr>
          <w:rFonts w:ascii="Corbel" w:hAnsi="Corbel"/>
          <w:smallCaps w:val="0"/>
          <w:szCs w:val="24"/>
        </w:rPr>
        <w:t>2</w:t>
      </w:r>
      <w:r w:rsidR="00F83B28" w:rsidRPr="000F6D3C">
        <w:rPr>
          <w:rFonts w:ascii="Corbel" w:hAnsi="Corbel"/>
          <w:smallCaps w:val="0"/>
          <w:szCs w:val="24"/>
        </w:rPr>
        <w:t>.</w:t>
      </w:r>
      <w:r w:rsidR="00F83B28" w:rsidRPr="000F6D3C">
        <w:rPr>
          <w:rFonts w:ascii="Corbel" w:hAnsi="Corbel"/>
          <w:smallCaps w:val="0"/>
          <w:szCs w:val="24"/>
        </w:rPr>
        <w:tab/>
      </w:r>
      <w:r w:rsidRPr="000F6D3C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F6D3C" w:rsidRDefault="0009734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F6D3C"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0F6D3C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0F6D3C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0F6D3C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0F6D3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F6D3C">
        <w:rPr>
          <w:rFonts w:ascii="MS Gothic" w:eastAsia="MS Gothic" w:hAnsi="MS Gothic" w:cs="MS Gothic" w:hint="eastAsia"/>
          <w:b w:val="0"/>
          <w:szCs w:val="24"/>
        </w:rPr>
        <w:t>☐</w:t>
      </w:r>
      <w:r w:rsidRPr="000F6D3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0F6D3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0F6D3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F6D3C">
        <w:rPr>
          <w:rFonts w:ascii="Corbel" w:hAnsi="Corbel"/>
          <w:smallCaps w:val="0"/>
          <w:szCs w:val="24"/>
        </w:rPr>
        <w:t xml:space="preserve">1.3 </w:t>
      </w:r>
      <w:r w:rsidR="00F83B28" w:rsidRPr="000F6D3C">
        <w:rPr>
          <w:rFonts w:ascii="Corbel" w:hAnsi="Corbel"/>
          <w:smallCaps w:val="0"/>
          <w:szCs w:val="24"/>
        </w:rPr>
        <w:tab/>
      </w:r>
      <w:r w:rsidRPr="000F6D3C">
        <w:rPr>
          <w:rFonts w:ascii="Corbel" w:hAnsi="Corbel"/>
          <w:smallCaps w:val="0"/>
          <w:szCs w:val="24"/>
        </w:rPr>
        <w:t>For</w:t>
      </w:r>
      <w:r w:rsidR="00445970" w:rsidRPr="000F6D3C">
        <w:rPr>
          <w:rFonts w:ascii="Corbel" w:hAnsi="Corbel"/>
          <w:smallCaps w:val="0"/>
          <w:szCs w:val="24"/>
        </w:rPr>
        <w:t xml:space="preserve">ma zaliczenia przedmiotu </w:t>
      </w:r>
      <w:r w:rsidRPr="000F6D3C">
        <w:rPr>
          <w:rFonts w:ascii="Corbel" w:hAnsi="Corbel"/>
          <w:smallCaps w:val="0"/>
          <w:szCs w:val="24"/>
        </w:rPr>
        <w:t xml:space="preserve"> (z toku) </w:t>
      </w:r>
      <w:r w:rsidRPr="000F6D3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0F6D3C" w:rsidRDefault="000973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F6D3C">
        <w:rPr>
          <w:rFonts w:ascii="Corbel" w:hAnsi="Corbel"/>
          <w:b w:val="0"/>
          <w:szCs w:val="24"/>
        </w:rPr>
        <w:t>Egzamin</w:t>
      </w:r>
    </w:p>
    <w:p w:rsidR="00E960BB" w:rsidRPr="000F6D3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0F6D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F6D3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F6D3C" w:rsidTr="00745302">
        <w:tc>
          <w:tcPr>
            <w:tcW w:w="9670" w:type="dxa"/>
          </w:tcPr>
          <w:p w:rsidR="0085747A" w:rsidRPr="000F6D3C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5747A" w:rsidRPr="000F6D3C" w:rsidRDefault="0097227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podstaw psychologii, pedagogiki medialnej</w:t>
            </w:r>
          </w:p>
        </w:tc>
      </w:tr>
    </w:tbl>
    <w:p w:rsidR="00153C41" w:rsidRPr="000F6D3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F6D3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F6D3C">
        <w:rPr>
          <w:rFonts w:ascii="Corbel" w:hAnsi="Corbel"/>
          <w:szCs w:val="24"/>
        </w:rPr>
        <w:lastRenderedPageBreak/>
        <w:t>3.</w:t>
      </w:r>
      <w:r w:rsidR="0085747A" w:rsidRPr="000F6D3C">
        <w:rPr>
          <w:rFonts w:ascii="Corbel" w:hAnsi="Corbel"/>
          <w:szCs w:val="24"/>
        </w:rPr>
        <w:t xml:space="preserve"> </w:t>
      </w:r>
      <w:r w:rsidR="00A84C85" w:rsidRPr="000F6D3C">
        <w:rPr>
          <w:rFonts w:ascii="Corbel" w:hAnsi="Corbel"/>
          <w:szCs w:val="24"/>
        </w:rPr>
        <w:t>cele, efekty uczenia się</w:t>
      </w:r>
      <w:r w:rsidR="0085747A" w:rsidRPr="000F6D3C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0F6D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F6D3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F6D3C">
        <w:rPr>
          <w:rFonts w:ascii="Corbel" w:hAnsi="Corbel"/>
          <w:sz w:val="24"/>
          <w:szCs w:val="24"/>
        </w:rPr>
        <w:t xml:space="preserve">3.1 </w:t>
      </w:r>
      <w:r w:rsidR="00C05F44" w:rsidRPr="000F6D3C">
        <w:rPr>
          <w:rFonts w:ascii="Corbel" w:hAnsi="Corbel"/>
          <w:sz w:val="24"/>
          <w:szCs w:val="24"/>
        </w:rPr>
        <w:t>Cele przedmiotu</w:t>
      </w:r>
    </w:p>
    <w:p w:rsidR="00F83B28" w:rsidRPr="000F6D3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0F6D3C" w:rsidTr="00923D7D">
        <w:tc>
          <w:tcPr>
            <w:tcW w:w="851" w:type="dxa"/>
            <w:vAlign w:val="center"/>
          </w:tcPr>
          <w:p w:rsidR="0085747A" w:rsidRPr="000F6D3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6D3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0F6D3C" w:rsidRDefault="00C1020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6D3C">
              <w:rPr>
                <w:rFonts w:ascii="Corbel" w:hAnsi="Corbel"/>
                <w:b w:val="0"/>
                <w:sz w:val="24"/>
                <w:szCs w:val="24"/>
              </w:rPr>
              <w:t>Zdobycie</w:t>
            </w:r>
            <w:r w:rsidR="00097348" w:rsidRPr="000F6D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614D3" w:rsidRPr="000F6D3C">
              <w:rPr>
                <w:rFonts w:ascii="Corbel" w:hAnsi="Corbel"/>
                <w:b w:val="0"/>
                <w:sz w:val="24"/>
                <w:szCs w:val="24"/>
              </w:rPr>
              <w:t>przez studentów</w:t>
            </w:r>
            <w:r w:rsidRPr="000F6D3C">
              <w:rPr>
                <w:rFonts w:ascii="Corbel" w:hAnsi="Corbel"/>
                <w:b w:val="0"/>
                <w:sz w:val="24"/>
                <w:szCs w:val="24"/>
              </w:rPr>
              <w:t xml:space="preserve"> poszerzonej wiedzy związanej z wpływem mediów (mediatyzacja rzeczywistości) na funkcjonowanie jednostek i społeczeństw.</w:t>
            </w:r>
          </w:p>
        </w:tc>
      </w:tr>
      <w:tr w:rsidR="0085747A" w:rsidRPr="000F6D3C" w:rsidTr="00923D7D">
        <w:tc>
          <w:tcPr>
            <w:tcW w:w="851" w:type="dxa"/>
            <w:vAlign w:val="center"/>
          </w:tcPr>
          <w:p w:rsidR="0085747A" w:rsidRPr="000F6D3C" w:rsidRDefault="00C1020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85747A" w:rsidRPr="000F6D3C" w:rsidRDefault="00C1020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6D3C">
              <w:rPr>
                <w:rFonts w:ascii="Corbel" w:hAnsi="Corbel"/>
                <w:b w:val="0"/>
                <w:sz w:val="24"/>
                <w:szCs w:val="24"/>
              </w:rPr>
              <w:t xml:space="preserve">Ugruntowanie umiejętności i kompetencji  opisujących i wyjaśniających korzyści i problemy mediatyzacji </w:t>
            </w:r>
            <w:r w:rsidR="005614D3" w:rsidRPr="000F6D3C">
              <w:rPr>
                <w:rFonts w:ascii="Corbel" w:hAnsi="Corbel"/>
                <w:b w:val="0"/>
                <w:sz w:val="24"/>
                <w:szCs w:val="24"/>
              </w:rPr>
              <w:t>rzeczywistosci</w:t>
            </w:r>
          </w:p>
        </w:tc>
      </w:tr>
    </w:tbl>
    <w:p w:rsidR="0085747A" w:rsidRPr="000F6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0F6D3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F6D3C">
        <w:rPr>
          <w:rFonts w:ascii="Corbel" w:hAnsi="Corbel"/>
          <w:b/>
          <w:sz w:val="24"/>
          <w:szCs w:val="24"/>
        </w:rPr>
        <w:t xml:space="preserve">3.2 </w:t>
      </w:r>
      <w:r w:rsidR="001D7B54" w:rsidRPr="000F6D3C">
        <w:rPr>
          <w:rFonts w:ascii="Corbel" w:hAnsi="Corbel"/>
          <w:b/>
          <w:sz w:val="24"/>
          <w:szCs w:val="24"/>
        </w:rPr>
        <w:t xml:space="preserve">Efekty </w:t>
      </w:r>
      <w:r w:rsidR="00C05F44" w:rsidRPr="000F6D3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F6D3C">
        <w:rPr>
          <w:rFonts w:ascii="Corbel" w:hAnsi="Corbel"/>
          <w:b/>
          <w:sz w:val="24"/>
          <w:szCs w:val="24"/>
        </w:rPr>
        <w:t>dla przedmiotu</w:t>
      </w:r>
      <w:r w:rsidR="00445970" w:rsidRPr="000F6D3C">
        <w:rPr>
          <w:rFonts w:ascii="Corbel" w:hAnsi="Corbel"/>
          <w:sz w:val="24"/>
          <w:szCs w:val="24"/>
        </w:rPr>
        <w:t xml:space="preserve"> </w:t>
      </w:r>
    </w:p>
    <w:p w:rsidR="001D7B54" w:rsidRPr="000F6D3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0F6D3C" w:rsidTr="0071620A">
        <w:tc>
          <w:tcPr>
            <w:tcW w:w="1701" w:type="dxa"/>
            <w:vAlign w:val="center"/>
          </w:tcPr>
          <w:p w:rsidR="0085747A" w:rsidRPr="000F6D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F6D3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F6D3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F6D3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903D1E" w:rsidRPr="000F6D3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F6D3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F6D3C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0F6D3C" w:rsidRDefault="00903D1E" w:rsidP="00903D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0F6D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0F6D3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F6D3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0F6D3C" w:rsidTr="005E6E85">
        <w:tc>
          <w:tcPr>
            <w:tcW w:w="1701" w:type="dxa"/>
          </w:tcPr>
          <w:p w:rsidR="0085747A" w:rsidRPr="000F6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F6D3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0F6D3C" w:rsidRDefault="00200C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84890" w:rsidRPr="000F6D3C">
              <w:rPr>
                <w:rFonts w:ascii="Corbel" w:hAnsi="Corbel"/>
                <w:b w:val="0"/>
                <w:smallCaps w:val="0"/>
                <w:szCs w:val="24"/>
              </w:rPr>
              <w:t>pisze</w:t>
            </w:r>
            <w:r w:rsidR="00A3557D" w:rsidRPr="000F6D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F6D3C">
              <w:rPr>
                <w:rFonts w:ascii="Corbel" w:hAnsi="Corbel"/>
                <w:b w:val="0"/>
                <w:smallCaps w:val="0"/>
                <w:szCs w:val="24"/>
              </w:rPr>
              <w:t xml:space="preserve">wpływ </w:t>
            </w:r>
            <w:r w:rsidR="00867C1B" w:rsidRPr="000F6D3C">
              <w:rPr>
                <w:rFonts w:ascii="Corbel" w:hAnsi="Corbel"/>
                <w:b w:val="0"/>
                <w:smallCaps w:val="0"/>
                <w:szCs w:val="24"/>
              </w:rPr>
              <w:t xml:space="preserve">(korzyści i problemy) </w:t>
            </w:r>
            <w:r w:rsidRPr="000F6D3C">
              <w:rPr>
                <w:rFonts w:ascii="Corbel" w:hAnsi="Corbel"/>
                <w:b w:val="0"/>
                <w:smallCaps w:val="0"/>
                <w:szCs w:val="24"/>
              </w:rPr>
              <w:t xml:space="preserve">mediów na funkcjonowanie psychologiczne i społeczne jednostek oraz </w:t>
            </w:r>
            <w:r w:rsidR="00A3557D" w:rsidRPr="000F6D3C">
              <w:rPr>
                <w:rFonts w:ascii="Corbel" w:hAnsi="Corbel"/>
                <w:b w:val="0"/>
                <w:smallCaps w:val="0"/>
                <w:szCs w:val="24"/>
              </w:rPr>
              <w:t xml:space="preserve">uzasadni </w:t>
            </w:r>
            <w:r w:rsidRPr="000F6D3C">
              <w:rPr>
                <w:rFonts w:ascii="Corbel" w:hAnsi="Corbel"/>
                <w:b w:val="0"/>
                <w:smallCaps w:val="0"/>
                <w:szCs w:val="24"/>
              </w:rPr>
              <w:t xml:space="preserve">wykorzystanie tej wiedzy do rozwoju </w:t>
            </w:r>
            <w:r w:rsidR="00867C1B" w:rsidRPr="000F6D3C">
              <w:rPr>
                <w:rFonts w:ascii="Corbel" w:hAnsi="Corbel"/>
                <w:b w:val="0"/>
                <w:smallCaps w:val="0"/>
                <w:szCs w:val="24"/>
              </w:rPr>
              <w:t>użytkowników mediów</w:t>
            </w:r>
          </w:p>
        </w:tc>
        <w:tc>
          <w:tcPr>
            <w:tcW w:w="1873" w:type="dxa"/>
          </w:tcPr>
          <w:p w:rsidR="0085747A" w:rsidRPr="000F6D3C" w:rsidRDefault="0097227F" w:rsidP="00972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szCs w:val="24"/>
              </w:rPr>
              <w:t xml:space="preserve">K_W06, K_W09, </w:t>
            </w:r>
          </w:p>
        </w:tc>
      </w:tr>
      <w:tr w:rsidR="0085747A" w:rsidRPr="000F6D3C" w:rsidTr="005E6E85">
        <w:tc>
          <w:tcPr>
            <w:tcW w:w="1701" w:type="dxa"/>
          </w:tcPr>
          <w:p w:rsidR="0085747A" w:rsidRPr="000F6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0F6D3C" w:rsidRDefault="000848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szCs w:val="24"/>
              </w:rPr>
              <w:t xml:space="preserve"> Zidentyfikuje</w:t>
            </w:r>
            <w:r w:rsidR="00867C1B" w:rsidRPr="000F6D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F6D3C">
              <w:rPr>
                <w:rFonts w:ascii="Corbel" w:hAnsi="Corbel"/>
                <w:b w:val="0"/>
                <w:smallCaps w:val="0"/>
                <w:szCs w:val="24"/>
              </w:rPr>
              <w:t xml:space="preserve">i opisze </w:t>
            </w:r>
            <w:r w:rsidR="00867C1B" w:rsidRPr="000F6D3C">
              <w:rPr>
                <w:rFonts w:ascii="Corbel" w:hAnsi="Corbel"/>
                <w:b w:val="0"/>
                <w:smallCaps w:val="0"/>
                <w:szCs w:val="24"/>
              </w:rPr>
              <w:t>problematykę nawyków i uzależnień związanych z korzystaniem z mediów z uwzględnieniem trudności w rozwoju kompetencji komunikacyjnych jednostek.</w:t>
            </w:r>
          </w:p>
        </w:tc>
        <w:tc>
          <w:tcPr>
            <w:tcW w:w="1873" w:type="dxa"/>
          </w:tcPr>
          <w:p w:rsidR="0085747A" w:rsidRPr="000F6D3C" w:rsidRDefault="009722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szCs w:val="24"/>
              </w:rPr>
              <w:t>K_W14</w:t>
            </w:r>
          </w:p>
        </w:tc>
      </w:tr>
      <w:tr w:rsidR="003C3590" w:rsidRPr="000F6D3C" w:rsidTr="005E6E85">
        <w:tc>
          <w:tcPr>
            <w:tcW w:w="1701" w:type="dxa"/>
          </w:tcPr>
          <w:p w:rsidR="003C3590" w:rsidRPr="000F6D3C" w:rsidRDefault="003C3590" w:rsidP="00163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F6D3C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3C3590" w:rsidRPr="000F6D3C" w:rsidRDefault="00A355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szCs w:val="24"/>
              </w:rPr>
              <w:t>Zidentyfikuje i rozróżni rodzaje komunikatów</w:t>
            </w:r>
            <w:r w:rsidR="00867C1B" w:rsidRPr="000F6D3C">
              <w:rPr>
                <w:rFonts w:ascii="Corbel" w:hAnsi="Corbel"/>
                <w:b w:val="0"/>
                <w:smallCaps w:val="0"/>
                <w:szCs w:val="24"/>
              </w:rPr>
              <w:t xml:space="preserve"> i motywy ich prezentacji  w mediach w kontekście uczenia</w:t>
            </w:r>
            <w:r w:rsidRPr="000F6D3C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084890" w:rsidRPr="000F6D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3C3590" w:rsidRPr="000F6D3C" w:rsidRDefault="000848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szCs w:val="24"/>
              </w:rPr>
              <w:t xml:space="preserve">K_U01, </w:t>
            </w:r>
            <w:r w:rsidR="00867C1B" w:rsidRPr="000F6D3C">
              <w:rPr>
                <w:rFonts w:ascii="Corbel" w:hAnsi="Corbel"/>
                <w:szCs w:val="24"/>
              </w:rPr>
              <w:t>K_U10</w:t>
            </w:r>
          </w:p>
        </w:tc>
      </w:tr>
      <w:tr w:rsidR="00084890" w:rsidRPr="000F6D3C" w:rsidTr="005E6E85">
        <w:tc>
          <w:tcPr>
            <w:tcW w:w="1701" w:type="dxa"/>
          </w:tcPr>
          <w:p w:rsidR="00084890" w:rsidRPr="000F6D3C" w:rsidRDefault="00A3557D" w:rsidP="00163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F6D3C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:rsidR="00084890" w:rsidRPr="000F6D3C" w:rsidRDefault="000848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szCs w:val="24"/>
              </w:rPr>
              <w:t>Oceni obrazy i treści przedstawiane w mediach i uzasadni ich związek z ludzkimi zachowaniami w różnych grupach społecznych</w:t>
            </w:r>
            <w:r w:rsidR="00A3557D" w:rsidRPr="000F6D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084890" w:rsidRPr="000F6D3C" w:rsidRDefault="00084890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F6D3C">
              <w:rPr>
                <w:rFonts w:ascii="Corbel" w:hAnsi="Corbel"/>
                <w:szCs w:val="24"/>
              </w:rPr>
              <w:t>U05,</w:t>
            </w:r>
          </w:p>
        </w:tc>
      </w:tr>
      <w:tr w:rsidR="003C3590" w:rsidRPr="000F6D3C" w:rsidTr="005E6E85">
        <w:tc>
          <w:tcPr>
            <w:tcW w:w="1701" w:type="dxa"/>
          </w:tcPr>
          <w:p w:rsidR="003C3590" w:rsidRPr="000F6D3C" w:rsidRDefault="003C35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3557D" w:rsidRPr="000F6D3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3C3590" w:rsidRPr="000F6D3C" w:rsidRDefault="00084890" w:rsidP="000973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szCs w:val="24"/>
              </w:rPr>
              <w:t>Oceni</w:t>
            </w:r>
            <w:r w:rsidR="00C1020F" w:rsidRPr="000F6D3C">
              <w:rPr>
                <w:rFonts w:ascii="Corbel" w:hAnsi="Corbel"/>
                <w:b w:val="0"/>
                <w:smallCaps w:val="0"/>
                <w:szCs w:val="24"/>
              </w:rPr>
              <w:t xml:space="preserve"> swoją wiedzę i umiejętności związane z wpływem me</w:t>
            </w:r>
            <w:r w:rsidRPr="000F6D3C">
              <w:rPr>
                <w:rFonts w:ascii="Corbel" w:hAnsi="Corbel"/>
                <w:b w:val="0"/>
                <w:smallCaps w:val="0"/>
                <w:szCs w:val="24"/>
              </w:rPr>
              <w:t>diów na siebie i innych, co stanowi</w:t>
            </w:r>
            <w:r w:rsidR="00C1020F" w:rsidRPr="000F6D3C">
              <w:rPr>
                <w:rFonts w:ascii="Corbel" w:hAnsi="Corbel"/>
                <w:b w:val="0"/>
                <w:smallCaps w:val="0"/>
                <w:szCs w:val="24"/>
              </w:rPr>
              <w:t xml:space="preserve"> baz</w:t>
            </w:r>
            <w:r w:rsidR="00097348" w:rsidRPr="000F6D3C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C1020F" w:rsidRPr="000F6D3C">
              <w:rPr>
                <w:rFonts w:ascii="Corbel" w:hAnsi="Corbel"/>
                <w:b w:val="0"/>
                <w:smallCaps w:val="0"/>
                <w:szCs w:val="24"/>
              </w:rPr>
              <w:t xml:space="preserve"> do rozwoju w tym zakresie.</w:t>
            </w:r>
          </w:p>
        </w:tc>
        <w:tc>
          <w:tcPr>
            <w:tcW w:w="1873" w:type="dxa"/>
          </w:tcPr>
          <w:p w:rsidR="003C3590" w:rsidRPr="000F6D3C" w:rsidRDefault="003C3590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F6D3C">
              <w:rPr>
                <w:rFonts w:ascii="Corbel" w:hAnsi="Corbel"/>
                <w:szCs w:val="24"/>
              </w:rPr>
              <w:t>K_K01</w:t>
            </w:r>
          </w:p>
        </w:tc>
      </w:tr>
    </w:tbl>
    <w:p w:rsidR="0085747A" w:rsidRPr="000F6D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F6D3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F6D3C">
        <w:rPr>
          <w:rFonts w:ascii="Corbel" w:hAnsi="Corbel"/>
          <w:b/>
          <w:sz w:val="24"/>
          <w:szCs w:val="24"/>
        </w:rPr>
        <w:t>3.3</w:t>
      </w:r>
      <w:r w:rsidR="001D7B54" w:rsidRPr="000F6D3C">
        <w:rPr>
          <w:rFonts w:ascii="Corbel" w:hAnsi="Corbel"/>
          <w:b/>
          <w:sz w:val="24"/>
          <w:szCs w:val="24"/>
        </w:rPr>
        <w:t xml:space="preserve"> </w:t>
      </w:r>
      <w:r w:rsidR="0085747A" w:rsidRPr="000F6D3C">
        <w:rPr>
          <w:rFonts w:ascii="Corbel" w:hAnsi="Corbel"/>
          <w:b/>
          <w:sz w:val="24"/>
          <w:szCs w:val="24"/>
        </w:rPr>
        <w:t>T</w:t>
      </w:r>
      <w:r w:rsidR="001D7B54" w:rsidRPr="000F6D3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F6D3C">
        <w:rPr>
          <w:rFonts w:ascii="Corbel" w:hAnsi="Corbel"/>
          <w:sz w:val="24"/>
          <w:szCs w:val="24"/>
        </w:rPr>
        <w:t xml:space="preserve">  </w:t>
      </w:r>
    </w:p>
    <w:p w:rsidR="0085747A" w:rsidRPr="000F6D3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F6D3C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0F6D3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0F6D3C" w:rsidTr="00923D7D">
        <w:tc>
          <w:tcPr>
            <w:tcW w:w="9639" w:type="dxa"/>
          </w:tcPr>
          <w:p w:rsidR="0085747A" w:rsidRPr="000F6D3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227F" w:rsidRPr="000F6D3C" w:rsidTr="00923D7D">
        <w:tc>
          <w:tcPr>
            <w:tcW w:w="9639" w:type="dxa"/>
          </w:tcPr>
          <w:p w:rsidR="0097227F" w:rsidRPr="000F6D3C" w:rsidRDefault="0097227F" w:rsidP="001638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Metody wpływu społecznego wykorzystywane w mediach</w:t>
            </w:r>
          </w:p>
        </w:tc>
      </w:tr>
      <w:tr w:rsidR="0097227F" w:rsidRPr="000F6D3C" w:rsidTr="00923D7D">
        <w:tc>
          <w:tcPr>
            <w:tcW w:w="9639" w:type="dxa"/>
          </w:tcPr>
          <w:p w:rsidR="0097227F" w:rsidRPr="000F6D3C" w:rsidRDefault="0097227F" w:rsidP="001638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Psychologia społecznego nasycenia i zaludniania ja</w:t>
            </w:r>
          </w:p>
        </w:tc>
      </w:tr>
      <w:tr w:rsidR="0097227F" w:rsidRPr="000F6D3C" w:rsidTr="00923D7D">
        <w:tc>
          <w:tcPr>
            <w:tcW w:w="9639" w:type="dxa"/>
          </w:tcPr>
          <w:p w:rsidR="0097227F" w:rsidRPr="000F6D3C" w:rsidRDefault="0097227F" w:rsidP="001638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Wpływ mediów na człowieka – percepcja świata, stereotypy, zachowania.</w:t>
            </w:r>
          </w:p>
        </w:tc>
      </w:tr>
      <w:tr w:rsidR="0097227F" w:rsidRPr="000F6D3C" w:rsidTr="00923D7D">
        <w:tc>
          <w:tcPr>
            <w:tcW w:w="9639" w:type="dxa"/>
          </w:tcPr>
          <w:p w:rsidR="0097227F" w:rsidRPr="000F6D3C" w:rsidRDefault="0097227F" w:rsidP="001638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Uzależnienia od mediów i profilaktyka</w:t>
            </w:r>
          </w:p>
        </w:tc>
      </w:tr>
      <w:tr w:rsidR="0097227F" w:rsidRPr="000F6D3C" w:rsidTr="00923D7D">
        <w:tc>
          <w:tcPr>
            <w:tcW w:w="9639" w:type="dxa"/>
          </w:tcPr>
          <w:p w:rsidR="0097227F" w:rsidRPr="000F6D3C" w:rsidRDefault="0097227F" w:rsidP="001638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Kompetencje medialne jako zasób społeczny</w:t>
            </w:r>
          </w:p>
        </w:tc>
      </w:tr>
      <w:tr w:rsidR="0097227F" w:rsidRPr="000F6D3C" w:rsidTr="00923D7D">
        <w:tc>
          <w:tcPr>
            <w:tcW w:w="9639" w:type="dxa"/>
          </w:tcPr>
          <w:p w:rsidR="0097227F" w:rsidRPr="000F6D3C" w:rsidRDefault="0097227F" w:rsidP="001638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Psychologiczne badania użytkowników mediów</w:t>
            </w:r>
          </w:p>
        </w:tc>
      </w:tr>
    </w:tbl>
    <w:p w:rsidR="0085747A" w:rsidRPr="000F6D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F6D3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F6D3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F6D3C">
        <w:rPr>
          <w:rFonts w:ascii="Corbel" w:hAnsi="Corbel"/>
          <w:sz w:val="24"/>
          <w:szCs w:val="24"/>
        </w:rPr>
        <w:t xml:space="preserve">, </w:t>
      </w:r>
      <w:r w:rsidRPr="000F6D3C">
        <w:rPr>
          <w:rFonts w:ascii="Corbel" w:hAnsi="Corbel"/>
          <w:sz w:val="24"/>
          <w:szCs w:val="24"/>
        </w:rPr>
        <w:t xml:space="preserve">zajęć praktycznych </w:t>
      </w:r>
    </w:p>
    <w:p w:rsidR="0085747A" w:rsidRPr="000F6D3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0F6D3C" w:rsidTr="00923D7D">
        <w:tc>
          <w:tcPr>
            <w:tcW w:w="9639" w:type="dxa"/>
          </w:tcPr>
          <w:p w:rsidR="0085747A" w:rsidRPr="000F6D3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0F6D3C" w:rsidTr="00923D7D">
        <w:tc>
          <w:tcPr>
            <w:tcW w:w="9639" w:type="dxa"/>
          </w:tcPr>
          <w:p w:rsidR="0085747A" w:rsidRPr="000F6D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0F6D3C" w:rsidTr="00923D7D">
        <w:tc>
          <w:tcPr>
            <w:tcW w:w="9639" w:type="dxa"/>
          </w:tcPr>
          <w:p w:rsidR="0085747A" w:rsidRPr="000F6D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0F6D3C" w:rsidTr="00923D7D">
        <w:tc>
          <w:tcPr>
            <w:tcW w:w="9639" w:type="dxa"/>
          </w:tcPr>
          <w:p w:rsidR="0085747A" w:rsidRPr="000F6D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0F6D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F6D3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F6D3C">
        <w:rPr>
          <w:rFonts w:ascii="Corbel" w:hAnsi="Corbel"/>
          <w:smallCaps w:val="0"/>
          <w:szCs w:val="24"/>
        </w:rPr>
        <w:t>3.4 Metody dydaktyczne</w:t>
      </w:r>
      <w:r w:rsidRPr="000F6D3C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0F6D3C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153C41" w:rsidRPr="000F6D3C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F6D3C">
        <w:rPr>
          <w:rFonts w:ascii="Corbel" w:hAnsi="Corbel"/>
          <w:b w:val="0"/>
          <w:szCs w:val="24"/>
        </w:rPr>
        <w:t xml:space="preserve"> </w:t>
      </w:r>
      <w:r w:rsidR="0097227F" w:rsidRPr="000F6D3C">
        <w:rPr>
          <w:rFonts w:ascii="Corbel" w:hAnsi="Corbel"/>
          <w:b w:val="0"/>
          <w:smallCaps w:val="0"/>
          <w:szCs w:val="24"/>
        </w:rPr>
        <w:t>W</w:t>
      </w:r>
      <w:r w:rsidRPr="000F6D3C">
        <w:rPr>
          <w:rFonts w:ascii="Corbel" w:hAnsi="Corbel"/>
          <w:b w:val="0"/>
          <w:smallCaps w:val="0"/>
          <w:szCs w:val="24"/>
        </w:rPr>
        <w:t>ykład</w:t>
      </w:r>
      <w:r w:rsidR="0085747A" w:rsidRPr="000F6D3C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0F6D3C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0F6D3C">
        <w:rPr>
          <w:rFonts w:ascii="Corbel" w:hAnsi="Corbel"/>
          <w:b w:val="0"/>
          <w:smallCaps w:val="0"/>
          <w:szCs w:val="24"/>
        </w:rPr>
        <w:t xml:space="preserve">wykład z prezentacją multimedialną </w:t>
      </w:r>
    </w:p>
    <w:p w:rsidR="0085747A" w:rsidRPr="000F6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0F6D3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F6D3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F6D3C">
        <w:rPr>
          <w:rFonts w:ascii="Corbel" w:hAnsi="Corbel"/>
          <w:smallCaps w:val="0"/>
          <w:szCs w:val="24"/>
        </w:rPr>
        <w:t xml:space="preserve">4. </w:t>
      </w:r>
      <w:r w:rsidR="0085747A" w:rsidRPr="000F6D3C">
        <w:rPr>
          <w:rFonts w:ascii="Corbel" w:hAnsi="Corbel"/>
          <w:smallCaps w:val="0"/>
          <w:szCs w:val="24"/>
        </w:rPr>
        <w:t>METODY I KRYTERIA OCENY</w:t>
      </w:r>
      <w:r w:rsidR="009F4610" w:rsidRPr="000F6D3C">
        <w:rPr>
          <w:rFonts w:ascii="Corbel" w:hAnsi="Corbel"/>
          <w:smallCaps w:val="0"/>
          <w:szCs w:val="24"/>
        </w:rPr>
        <w:t xml:space="preserve"> </w:t>
      </w:r>
    </w:p>
    <w:p w:rsidR="00923D7D" w:rsidRPr="000F6D3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F6D3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6D3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F6D3C">
        <w:rPr>
          <w:rFonts w:ascii="Corbel" w:hAnsi="Corbel"/>
          <w:smallCaps w:val="0"/>
          <w:szCs w:val="24"/>
        </w:rPr>
        <w:t>uczenia się</w:t>
      </w:r>
    </w:p>
    <w:p w:rsidR="0085747A" w:rsidRPr="000F6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0F6D3C" w:rsidTr="00C05F44">
        <w:tc>
          <w:tcPr>
            <w:tcW w:w="1985" w:type="dxa"/>
            <w:vAlign w:val="center"/>
          </w:tcPr>
          <w:p w:rsidR="0085747A" w:rsidRPr="000F6D3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0F6D3C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0F6D3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F6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0F6D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0F6D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0F6D3C" w:rsidTr="00C05F44">
        <w:tc>
          <w:tcPr>
            <w:tcW w:w="1985" w:type="dxa"/>
          </w:tcPr>
          <w:p w:rsidR="0085747A" w:rsidRPr="000F6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6D3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F6D3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0F6D3C" w:rsidRDefault="00C102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85747A" w:rsidRPr="000F6D3C" w:rsidRDefault="00C102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1020F" w:rsidRPr="000F6D3C" w:rsidTr="00C05F44">
        <w:tc>
          <w:tcPr>
            <w:tcW w:w="1985" w:type="dxa"/>
          </w:tcPr>
          <w:p w:rsidR="00C1020F" w:rsidRPr="000F6D3C" w:rsidRDefault="00C102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D3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C1020F" w:rsidRPr="000F6D3C" w:rsidRDefault="000973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C1020F" w:rsidRPr="000F6D3C" w:rsidRDefault="00C102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3557D" w:rsidRPr="000F6D3C" w:rsidTr="00C05F44">
        <w:tc>
          <w:tcPr>
            <w:tcW w:w="1985" w:type="dxa"/>
          </w:tcPr>
          <w:p w:rsidR="00A3557D" w:rsidRPr="000F6D3C" w:rsidRDefault="00A35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D3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3557D" w:rsidRPr="000F6D3C" w:rsidRDefault="000973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A3557D" w:rsidRPr="000F6D3C" w:rsidRDefault="00A355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0F6D3C" w:rsidTr="00C05F44">
        <w:tc>
          <w:tcPr>
            <w:tcW w:w="1985" w:type="dxa"/>
          </w:tcPr>
          <w:p w:rsidR="0085747A" w:rsidRPr="000F6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D3C">
              <w:rPr>
                <w:rFonts w:ascii="Corbel" w:hAnsi="Corbel"/>
                <w:b w:val="0"/>
                <w:szCs w:val="24"/>
              </w:rPr>
              <w:t>Ek_ 0</w:t>
            </w:r>
            <w:r w:rsidR="00A3557D" w:rsidRPr="000F6D3C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85747A" w:rsidRPr="000F6D3C" w:rsidRDefault="00C102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</w:t>
            </w:r>
            <w:r w:rsidR="00885832" w:rsidRPr="000F6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anie i dyskusja</w:t>
            </w:r>
          </w:p>
        </w:tc>
        <w:tc>
          <w:tcPr>
            <w:tcW w:w="2126" w:type="dxa"/>
          </w:tcPr>
          <w:p w:rsidR="0085747A" w:rsidRPr="000F6D3C" w:rsidRDefault="00C102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1020F" w:rsidRPr="000F6D3C" w:rsidTr="00C05F44">
        <w:tc>
          <w:tcPr>
            <w:tcW w:w="1985" w:type="dxa"/>
          </w:tcPr>
          <w:p w:rsidR="00C1020F" w:rsidRPr="000F6D3C" w:rsidRDefault="00C102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D3C">
              <w:rPr>
                <w:rFonts w:ascii="Corbel" w:hAnsi="Corbel"/>
                <w:b w:val="0"/>
                <w:szCs w:val="24"/>
              </w:rPr>
              <w:t>Ek_ 0</w:t>
            </w:r>
            <w:r w:rsidR="00A3557D" w:rsidRPr="000F6D3C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C1020F" w:rsidRPr="000F6D3C" w:rsidRDefault="00C102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</w:t>
            </w:r>
            <w:r w:rsidR="00885832" w:rsidRPr="000F6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anie i dyskusja</w:t>
            </w:r>
          </w:p>
        </w:tc>
        <w:tc>
          <w:tcPr>
            <w:tcW w:w="2126" w:type="dxa"/>
          </w:tcPr>
          <w:p w:rsidR="00C1020F" w:rsidRPr="000F6D3C" w:rsidRDefault="00C102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:rsidR="00923D7D" w:rsidRPr="000F6D3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F6D3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6D3C">
        <w:rPr>
          <w:rFonts w:ascii="Corbel" w:hAnsi="Corbel"/>
          <w:smallCaps w:val="0"/>
          <w:szCs w:val="24"/>
        </w:rPr>
        <w:t xml:space="preserve">4.2 </w:t>
      </w:r>
      <w:r w:rsidR="0085747A" w:rsidRPr="000F6D3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F6D3C">
        <w:rPr>
          <w:rFonts w:ascii="Corbel" w:hAnsi="Corbel"/>
          <w:smallCaps w:val="0"/>
          <w:szCs w:val="24"/>
        </w:rPr>
        <w:t xml:space="preserve"> </w:t>
      </w:r>
    </w:p>
    <w:p w:rsidR="00923D7D" w:rsidRPr="000F6D3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F6D3C" w:rsidTr="00923D7D">
        <w:tc>
          <w:tcPr>
            <w:tcW w:w="9670" w:type="dxa"/>
          </w:tcPr>
          <w:p w:rsidR="002D0C40" w:rsidRPr="000F6D3C" w:rsidRDefault="002D0C40" w:rsidP="002D0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szCs w:val="24"/>
              </w:rPr>
              <w:t>Egzamin pisemny – pozytywna ocena</w:t>
            </w:r>
          </w:p>
          <w:p w:rsidR="0085747A" w:rsidRPr="000F6D3C" w:rsidRDefault="002D0C40" w:rsidP="002D0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szCs w:val="24"/>
              </w:rPr>
              <w:t>Praca jednostek w perspektywie grupy – ocena zaangażowania: poziom wiedzy i umiejętności</w:t>
            </w:r>
          </w:p>
        </w:tc>
      </w:tr>
    </w:tbl>
    <w:p w:rsidR="0085747A" w:rsidRPr="000F6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0F6D3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F6D3C">
        <w:rPr>
          <w:rFonts w:ascii="Corbel" w:hAnsi="Corbel"/>
          <w:b/>
          <w:sz w:val="24"/>
          <w:szCs w:val="24"/>
        </w:rPr>
        <w:t xml:space="preserve">5. </w:t>
      </w:r>
      <w:r w:rsidR="00C61DC5" w:rsidRPr="000F6D3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0F6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0F6D3C" w:rsidTr="003E1941">
        <w:tc>
          <w:tcPr>
            <w:tcW w:w="4962" w:type="dxa"/>
            <w:vAlign w:val="center"/>
          </w:tcPr>
          <w:p w:rsidR="0085747A" w:rsidRPr="000F6D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6D3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F6D3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F6D3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0F6D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6D3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F6D3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F6D3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F6D3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F6D3C" w:rsidTr="00923D7D">
        <w:tc>
          <w:tcPr>
            <w:tcW w:w="4962" w:type="dxa"/>
          </w:tcPr>
          <w:p w:rsidR="0085747A" w:rsidRPr="000F6D3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G</w:t>
            </w:r>
            <w:r w:rsidR="0085747A" w:rsidRPr="000F6D3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F6D3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F6D3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F6D3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F6D3C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0F6D3C">
              <w:rPr>
                <w:rFonts w:ascii="Corbel" w:hAnsi="Corbel"/>
                <w:sz w:val="24"/>
                <w:szCs w:val="24"/>
              </w:rPr>
              <w:t> </w:t>
            </w:r>
            <w:r w:rsidR="0045729E" w:rsidRPr="000F6D3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0F6D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6D3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0F6D3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0F6D3C" w:rsidRDefault="00200C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0F6D3C" w:rsidTr="00923D7D">
        <w:tc>
          <w:tcPr>
            <w:tcW w:w="4962" w:type="dxa"/>
          </w:tcPr>
          <w:p w:rsidR="00C61DC5" w:rsidRPr="000F6D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0F6D3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0F6D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0F6D3C" w:rsidRDefault="00200C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0F6D3C" w:rsidTr="00923D7D">
        <w:tc>
          <w:tcPr>
            <w:tcW w:w="4962" w:type="dxa"/>
          </w:tcPr>
          <w:p w:rsidR="00027CD5" w:rsidRPr="000F6D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F6D3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F6D3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00CB1" w:rsidRPr="000F6D3C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:rsidR="00027CD5" w:rsidRPr="000F6D3C" w:rsidRDefault="00027C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0F6D3C">
              <w:rPr>
                <w:rFonts w:ascii="Corbel" w:hAnsi="Corbel"/>
                <w:sz w:val="24"/>
                <w:szCs w:val="24"/>
              </w:rPr>
              <w:t>przygotowanie do zaję</w:t>
            </w:r>
            <w:r w:rsidRPr="000F6D3C">
              <w:rPr>
                <w:rFonts w:ascii="Corbel" w:hAnsi="Corbel"/>
                <w:sz w:val="24"/>
                <w:szCs w:val="24"/>
              </w:rPr>
              <w:t xml:space="preserve">ć, </w:t>
            </w:r>
          </w:p>
          <w:p w:rsidR="00C61DC5" w:rsidRPr="000F6D3C" w:rsidRDefault="00027C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- przygotowanie do egzaminu,</w:t>
            </w:r>
          </w:p>
          <w:p w:rsidR="00097348" w:rsidRPr="000F6D3C" w:rsidRDefault="000973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:rsidR="00027CD5" w:rsidRPr="000F6D3C" w:rsidRDefault="00027C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027CD5" w:rsidRPr="000F6D3C" w:rsidRDefault="00027C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Pr="000F6D3C" w:rsidRDefault="00027C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30</w:t>
            </w:r>
          </w:p>
          <w:p w:rsidR="00027CD5" w:rsidRPr="000F6D3C" w:rsidRDefault="00027C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18</w:t>
            </w:r>
          </w:p>
          <w:p w:rsidR="00097348" w:rsidRPr="000F6D3C" w:rsidRDefault="000973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0F6D3C" w:rsidTr="00923D7D">
        <w:tc>
          <w:tcPr>
            <w:tcW w:w="4962" w:type="dxa"/>
          </w:tcPr>
          <w:p w:rsidR="0085747A" w:rsidRPr="000F6D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0F6D3C" w:rsidRDefault="00200C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0F6D3C" w:rsidTr="00923D7D">
        <w:tc>
          <w:tcPr>
            <w:tcW w:w="4962" w:type="dxa"/>
          </w:tcPr>
          <w:p w:rsidR="0085747A" w:rsidRPr="000F6D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F6D3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0F6D3C" w:rsidRDefault="00200C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0F6D3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F6D3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F6D3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0F6D3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F6D3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6D3C">
        <w:rPr>
          <w:rFonts w:ascii="Corbel" w:hAnsi="Corbel"/>
          <w:smallCaps w:val="0"/>
          <w:szCs w:val="24"/>
        </w:rPr>
        <w:t xml:space="preserve">6. </w:t>
      </w:r>
      <w:r w:rsidR="0085747A" w:rsidRPr="000F6D3C">
        <w:rPr>
          <w:rFonts w:ascii="Corbel" w:hAnsi="Corbel"/>
          <w:smallCaps w:val="0"/>
          <w:szCs w:val="24"/>
        </w:rPr>
        <w:t>PRAKTYKI ZAWO</w:t>
      </w:r>
      <w:r w:rsidR="009C1331" w:rsidRPr="000F6D3C">
        <w:rPr>
          <w:rFonts w:ascii="Corbel" w:hAnsi="Corbel"/>
          <w:smallCaps w:val="0"/>
          <w:szCs w:val="24"/>
        </w:rPr>
        <w:t>DOWE W RAMACH PRZEDMIOTU</w:t>
      </w:r>
    </w:p>
    <w:p w:rsidR="0085747A" w:rsidRPr="000F6D3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F6D3C" w:rsidTr="0071620A">
        <w:trPr>
          <w:trHeight w:val="397"/>
        </w:trPr>
        <w:tc>
          <w:tcPr>
            <w:tcW w:w="3544" w:type="dxa"/>
          </w:tcPr>
          <w:p w:rsidR="0085747A" w:rsidRPr="000F6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="0085747A" w:rsidRPr="000F6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0F6D3C" w:rsidTr="0071620A">
        <w:trPr>
          <w:trHeight w:val="397"/>
        </w:trPr>
        <w:tc>
          <w:tcPr>
            <w:tcW w:w="3544" w:type="dxa"/>
          </w:tcPr>
          <w:p w:rsidR="0085747A" w:rsidRPr="000F6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0F6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0F6D3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F6D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6D3C">
        <w:rPr>
          <w:rFonts w:ascii="Corbel" w:hAnsi="Corbel"/>
          <w:smallCaps w:val="0"/>
          <w:szCs w:val="24"/>
        </w:rPr>
        <w:t xml:space="preserve">7. </w:t>
      </w:r>
      <w:r w:rsidR="0085747A" w:rsidRPr="000F6D3C">
        <w:rPr>
          <w:rFonts w:ascii="Corbel" w:hAnsi="Corbel"/>
          <w:smallCaps w:val="0"/>
          <w:szCs w:val="24"/>
        </w:rPr>
        <w:t>LITERATURA</w:t>
      </w:r>
      <w:r w:rsidRPr="000F6D3C">
        <w:rPr>
          <w:rFonts w:ascii="Corbel" w:hAnsi="Corbel"/>
          <w:smallCaps w:val="0"/>
          <w:szCs w:val="24"/>
        </w:rPr>
        <w:t xml:space="preserve"> </w:t>
      </w:r>
    </w:p>
    <w:p w:rsidR="00675843" w:rsidRPr="000F6D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F6D3C" w:rsidTr="0071620A">
        <w:trPr>
          <w:trHeight w:val="397"/>
        </w:trPr>
        <w:tc>
          <w:tcPr>
            <w:tcW w:w="7513" w:type="dxa"/>
          </w:tcPr>
          <w:p w:rsidR="0085747A" w:rsidRPr="000F6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00CB1" w:rsidRPr="000F6D3C" w:rsidRDefault="00200CB1" w:rsidP="00200C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 xml:space="preserve">K. J. </w:t>
            </w:r>
            <w:proofErr w:type="spellStart"/>
            <w:r w:rsidRPr="000F6D3C">
              <w:rPr>
                <w:rFonts w:ascii="Corbel" w:hAnsi="Corbel"/>
                <w:sz w:val="24"/>
                <w:szCs w:val="24"/>
              </w:rPr>
              <w:t>Gergen</w:t>
            </w:r>
            <w:proofErr w:type="spellEnd"/>
            <w:r w:rsidRPr="000F6D3C">
              <w:rPr>
                <w:rFonts w:ascii="Corbel" w:hAnsi="Corbel"/>
                <w:sz w:val="24"/>
                <w:szCs w:val="24"/>
              </w:rPr>
              <w:t>. Nasycone Ja. Dylematy tożsamości w życiu współczesnym. Wydawnictwo Naukowe PWN. Warszawa 2009.</w:t>
            </w:r>
          </w:p>
          <w:p w:rsidR="00200CB1" w:rsidRPr="000F6D3C" w:rsidRDefault="00200CB1" w:rsidP="00200C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F6D3C">
              <w:rPr>
                <w:rFonts w:ascii="Corbel" w:hAnsi="Corbel"/>
                <w:sz w:val="24"/>
                <w:szCs w:val="24"/>
              </w:rPr>
              <w:t xml:space="preserve">J. van </w:t>
            </w:r>
            <w:proofErr w:type="spellStart"/>
            <w:r w:rsidRPr="000F6D3C">
              <w:rPr>
                <w:rFonts w:ascii="Corbel" w:hAnsi="Corbel"/>
                <w:sz w:val="24"/>
                <w:szCs w:val="24"/>
              </w:rPr>
              <w:t>Dijk</w:t>
            </w:r>
            <w:proofErr w:type="spellEnd"/>
            <w:r w:rsidRPr="000F6D3C">
              <w:rPr>
                <w:rFonts w:ascii="Corbel" w:hAnsi="Corbel"/>
                <w:sz w:val="24"/>
                <w:szCs w:val="24"/>
              </w:rPr>
              <w:t>. Społeczne aspekty nowych mediów. Wydawnictwo Naukowe PWN. Warszawa 2010.</w:t>
            </w:r>
          </w:p>
          <w:p w:rsidR="00200CB1" w:rsidRPr="000F6D3C" w:rsidRDefault="00200C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F6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McQuile</w:t>
            </w:r>
            <w:proofErr w:type="spellEnd"/>
            <w:r w:rsidRPr="000F6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Teoria komunikowania masowego, Wydawnictwo Naukowe PWN, </w:t>
            </w:r>
            <w:proofErr w:type="spellStart"/>
            <w:r w:rsidRPr="000F6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Warszwa</w:t>
            </w:r>
            <w:proofErr w:type="spellEnd"/>
            <w:r w:rsidRPr="000F6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2008.</w:t>
            </w:r>
          </w:p>
          <w:p w:rsidR="00200CB1" w:rsidRPr="000F6D3C" w:rsidRDefault="00200C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szCs w:val="24"/>
              </w:rPr>
              <w:t>Ogonowska A., Psychologia mediów i komunikowania. Wprowadzenie, Wydawnictwo Impuls, Kraków 2018</w:t>
            </w:r>
          </w:p>
          <w:p w:rsidR="00867C1B" w:rsidRPr="000F6D3C" w:rsidRDefault="00867C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F6D3C">
              <w:rPr>
                <w:rFonts w:ascii="Corbel" w:hAnsi="Corbel"/>
                <w:b w:val="0"/>
                <w:smallCaps w:val="0"/>
                <w:szCs w:val="24"/>
              </w:rPr>
              <w:t>Pinker</w:t>
            </w:r>
            <w:proofErr w:type="spellEnd"/>
            <w:r w:rsidRPr="000F6D3C">
              <w:rPr>
                <w:rFonts w:ascii="Corbel" w:hAnsi="Corbel"/>
                <w:b w:val="0"/>
                <w:smallCaps w:val="0"/>
                <w:szCs w:val="24"/>
              </w:rPr>
              <w:t xml:space="preserve"> S., Efekt wioski. Jak kontakty twarzą w twarz mogą uczynić nas zdrowszymi, szczęśliwszymi i mądrzejszymi, Wydawnictwo Charaktery, Kielce 2015</w:t>
            </w:r>
          </w:p>
        </w:tc>
      </w:tr>
      <w:tr w:rsidR="0085747A" w:rsidRPr="000F6D3C" w:rsidTr="0071620A">
        <w:trPr>
          <w:trHeight w:val="397"/>
        </w:trPr>
        <w:tc>
          <w:tcPr>
            <w:tcW w:w="7513" w:type="dxa"/>
          </w:tcPr>
          <w:p w:rsidR="0085747A" w:rsidRPr="000F6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00CB1" w:rsidRPr="000F6D3C" w:rsidRDefault="00200C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szCs w:val="24"/>
              </w:rPr>
              <w:t xml:space="preserve">Jakubowicz K., Nowa ekologia mediów. Konwergencja a metamorfoza, Wydawnictwo </w:t>
            </w:r>
            <w:proofErr w:type="spellStart"/>
            <w:r w:rsidRPr="000F6D3C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0F6D3C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  <w:p w:rsidR="00200CB1" w:rsidRPr="000F6D3C" w:rsidRDefault="00200CB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F6D3C">
              <w:rPr>
                <w:rFonts w:ascii="Corbel" w:hAnsi="Corbel"/>
                <w:b w:val="0"/>
                <w:smallCaps w:val="0"/>
                <w:szCs w:val="24"/>
              </w:rPr>
              <w:t>Dobek-Ostrowska B., Komunikowanie polityczne i publiczne, Wydawnictwo Naukowe PWN, Warszawa 2006.</w:t>
            </w:r>
          </w:p>
        </w:tc>
      </w:tr>
    </w:tbl>
    <w:p w:rsidR="0085747A" w:rsidRPr="000F6D3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F6D3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F6D3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F6D3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F6D3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774" w:rsidRDefault="00180774" w:rsidP="00C16ABF">
      <w:pPr>
        <w:spacing w:after="0" w:line="240" w:lineRule="auto"/>
      </w:pPr>
      <w:r>
        <w:separator/>
      </w:r>
    </w:p>
  </w:endnote>
  <w:endnote w:type="continuationSeparator" w:id="0">
    <w:p w:rsidR="00180774" w:rsidRDefault="001807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774" w:rsidRDefault="00180774" w:rsidP="00C16ABF">
      <w:pPr>
        <w:spacing w:after="0" w:line="240" w:lineRule="auto"/>
      </w:pPr>
      <w:r>
        <w:separator/>
      </w:r>
    </w:p>
  </w:footnote>
  <w:footnote w:type="continuationSeparator" w:id="0">
    <w:p w:rsidR="00180774" w:rsidRDefault="0018077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CD5"/>
    <w:rsid w:val="00042A51"/>
    <w:rsid w:val="00042D2E"/>
    <w:rsid w:val="00044C82"/>
    <w:rsid w:val="00070ED6"/>
    <w:rsid w:val="000742DC"/>
    <w:rsid w:val="00084890"/>
    <w:rsid w:val="00084C12"/>
    <w:rsid w:val="0009462C"/>
    <w:rsid w:val="00094B12"/>
    <w:rsid w:val="00096C46"/>
    <w:rsid w:val="00097348"/>
    <w:rsid w:val="000A296F"/>
    <w:rsid w:val="000A2A28"/>
    <w:rsid w:val="000B192D"/>
    <w:rsid w:val="000B28EE"/>
    <w:rsid w:val="000B3E37"/>
    <w:rsid w:val="000D04B0"/>
    <w:rsid w:val="000F1C57"/>
    <w:rsid w:val="000F5615"/>
    <w:rsid w:val="000F6D3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0774"/>
    <w:rsid w:val="00192F37"/>
    <w:rsid w:val="001A70D2"/>
    <w:rsid w:val="001D657B"/>
    <w:rsid w:val="001D7B54"/>
    <w:rsid w:val="001E0209"/>
    <w:rsid w:val="001F2CA2"/>
    <w:rsid w:val="00200CB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C40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590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7BE8"/>
    <w:rsid w:val="005614D3"/>
    <w:rsid w:val="0056696D"/>
    <w:rsid w:val="00573EF9"/>
    <w:rsid w:val="0059484D"/>
    <w:rsid w:val="005948F8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16AD"/>
    <w:rsid w:val="0071620A"/>
    <w:rsid w:val="00722B1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7C1B"/>
    <w:rsid w:val="00884922"/>
    <w:rsid w:val="00885832"/>
    <w:rsid w:val="00885F64"/>
    <w:rsid w:val="008917F9"/>
    <w:rsid w:val="0089197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D1E"/>
    <w:rsid w:val="00916188"/>
    <w:rsid w:val="00923D7D"/>
    <w:rsid w:val="009508DF"/>
    <w:rsid w:val="00950DAC"/>
    <w:rsid w:val="00954A07"/>
    <w:rsid w:val="0097227F"/>
    <w:rsid w:val="00997F14"/>
    <w:rsid w:val="009A78D9"/>
    <w:rsid w:val="009C1331"/>
    <w:rsid w:val="009C3E31"/>
    <w:rsid w:val="009C54AE"/>
    <w:rsid w:val="009C788E"/>
    <w:rsid w:val="009E3B41"/>
    <w:rsid w:val="009E5262"/>
    <w:rsid w:val="009F3C5C"/>
    <w:rsid w:val="009F4610"/>
    <w:rsid w:val="00A00ECC"/>
    <w:rsid w:val="00A155EE"/>
    <w:rsid w:val="00A2245B"/>
    <w:rsid w:val="00A30110"/>
    <w:rsid w:val="00A3557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0C3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20F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E8F"/>
    <w:rsid w:val="00DA2114"/>
    <w:rsid w:val="00DE09C0"/>
    <w:rsid w:val="00DE4A14"/>
    <w:rsid w:val="00DF320D"/>
    <w:rsid w:val="00DF71C8"/>
    <w:rsid w:val="00E129B8"/>
    <w:rsid w:val="00E21E7D"/>
    <w:rsid w:val="00E22F1A"/>
    <w:rsid w:val="00E22FBC"/>
    <w:rsid w:val="00E24BF5"/>
    <w:rsid w:val="00E25338"/>
    <w:rsid w:val="00E51E44"/>
    <w:rsid w:val="00E63348"/>
    <w:rsid w:val="00E734ED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7CE6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AC3AD-4125-4C51-8961-D8CEBEB9F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773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2019-12-09T13:46:00Z</cp:lastPrinted>
  <dcterms:created xsi:type="dcterms:W3CDTF">2019-11-08T11:33:00Z</dcterms:created>
  <dcterms:modified xsi:type="dcterms:W3CDTF">2021-01-14T08:30:00Z</dcterms:modified>
</cp:coreProperties>
</file>